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438B" w14:textId="77777777" w:rsidR="00681DFD" w:rsidRPr="00681DFD" w:rsidRDefault="00681DFD" w:rsidP="00681D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DFD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рукописей статей для журнала</w:t>
      </w:r>
    </w:p>
    <w:p w14:paraId="7A721687" w14:textId="60DFD8AD" w:rsidR="00D72D90" w:rsidRPr="00946FB9" w:rsidRDefault="00681DFD" w:rsidP="00681D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DFD">
        <w:rPr>
          <w:rFonts w:ascii="Times New Roman" w:hAnsi="Times New Roman" w:cs="Times New Roman"/>
          <w:b/>
          <w:bCs/>
          <w:sz w:val="28"/>
          <w:szCs w:val="28"/>
        </w:rPr>
        <w:t>«Ученые записки Казанского университета. Серия Гуманитарные науки»</w:t>
      </w:r>
    </w:p>
    <w:p w14:paraId="2683645B" w14:textId="19ADBC72" w:rsidR="00946FB9" w:rsidRDefault="00946FB9" w:rsidP="00721D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19C8D5" w14:textId="55D42F51" w:rsidR="00681DFD" w:rsidRPr="005271A6" w:rsidRDefault="00681DFD" w:rsidP="00676928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1DFD">
        <w:rPr>
          <w:rFonts w:ascii="Times New Roman" w:hAnsi="Times New Roman" w:cs="Times New Roman"/>
          <w:sz w:val="28"/>
          <w:szCs w:val="28"/>
        </w:rPr>
        <w:t xml:space="preserve">В журнале публикуются статьи, 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представляющие </w:t>
      </w:r>
      <w:r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новые научные результаты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360F0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Обзорные статьи должны содержать не только перечисление существующих точек зрения на вопрос, но и их критический анализ, и мнение авторов по данному вопросу.</w:t>
      </w:r>
    </w:p>
    <w:p w14:paraId="4446DF44" w14:textId="1B414A19" w:rsidR="00C27729" w:rsidRPr="005271A6" w:rsidRDefault="00681DFD" w:rsidP="00676928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Объем статьи без учета метаданных (аннотация, список литературы, данные об авторе) должен быть </w:t>
      </w:r>
      <w:r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 менее 2</w:t>
      </w:r>
      <w:r w:rsidR="00EE51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000 знаков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55BD2B" w14:textId="13CE7A28" w:rsidR="00634096" w:rsidRPr="005271A6" w:rsidRDefault="00634096" w:rsidP="00676928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Оригинальность текста статьи должна составлять </w:t>
      </w:r>
      <w:r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 менее 70%.</w:t>
      </w:r>
    </w:p>
    <w:p w14:paraId="6AB9F337" w14:textId="3D817839" w:rsidR="00681DFD" w:rsidRPr="005271A6" w:rsidRDefault="00634096" w:rsidP="00676928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Текст </w:t>
      </w:r>
      <w:r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должен быть структурирован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следующим обязательным разделам: Введение, Методы, Результаты, Обсуждение, Заключение. Допускается авторская структура с сохранением разделов «Введение» и «Заключение». </w:t>
      </w:r>
      <w:r w:rsidR="00681DFD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Не допускается подача материала рукописи статьи в виде сплошного текста без разделения на определенные части.</w:t>
      </w:r>
    </w:p>
    <w:p w14:paraId="527308DE" w14:textId="5C6B4FB6" w:rsidR="00634096" w:rsidRPr="005271A6" w:rsidRDefault="00681DFD" w:rsidP="00676928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выделения </w:t>
      </w:r>
      <w:r w:rsidR="00634096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текста 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используется </w:t>
      </w:r>
      <w:r w:rsidRPr="005271A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курсив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не подчеркивание</w:t>
      </w:r>
      <w:r w:rsidR="00634096" w:rsidRPr="005271A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14:paraId="198D56CC" w14:textId="23DE48FD" w:rsidR="00681DFD" w:rsidRPr="005271A6" w:rsidRDefault="00634096" w:rsidP="00676928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Иллюстрации, графики и таблицы размещаются непосредственно в тексте, а не в конце документа</w:t>
      </w:r>
      <w:r w:rsidR="00681DFD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Иллюстрации, графики и таблицы должны содержать описание в тексте статьи.</w:t>
      </w:r>
    </w:p>
    <w:p w14:paraId="21A2C5FD" w14:textId="62F24174" w:rsidR="00170B46" w:rsidRPr="005271A6" w:rsidRDefault="003F1C16" w:rsidP="00676928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В статье обязательно должна содержаться аналитика судебной практики, за исключением случаев, когда тема посвящена законодательным новеллам, истории государства и права либо международному праву. Для статей, посвященных теории права, также требуется включение ссылок на судебную практику, как минимум на Постановления Конституционного Суда Российской Федерации</w:t>
      </w:r>
      <w:r w:rsidR="00D26535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25D393F" w14:textId="1A11111E" w:rsidR="00DA1AFC" w:rsidRPr="005271A6" w:rsidRDefault="00237849" w:rsidP="00676928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В список источников включаются нормативные правовые акты, судебная и другая практика, а также иные документы. В списке источников автор обязательно создает систему сокращений, например</w:t>
      </w:r>
      <w:r w:rsidR="00676928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5682760" w14:textId="05AAC69F" w:rsidR="00676928" w:rsidRPr="005271A6" w:rsidRDefault="00676928" w:rsidP="00676928">
      <w:pPr>
        <w:pStyle w:val="a4"/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- 394-ФЗ – Федеральный закон от 8 декабря 2020 г. </w:t>
      </w:r>
      <w:r w:rsidR="00237849"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394-ФЗ </w:t>
      </w:r>
      <w:r w:rsidR="00237849"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Государственном Совете Российской Федерации</w:t>
      </w:r>
      <w:r w:rsidR="00237849"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Российская газета. 11 декабря 2020 г. </w:t>
      </w:r>
      <w:r w:rsidR="00237849"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280;</w:t>
      </w:r>
    </w:p>
    <w:p w14:paraId="73B8CDD0" w14:textId="3D7D5A43" w:rsidR="00676928" w:rsidRPr="005271A6" w:rsidRDefault="00676928" w:rsidP="00676928">
      <w:pPr>
        <w:pStyle w:val="a4"/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- 68-УПРФ – Указ Президента РФ от 4 февраля 2021 г. </w:t>
      </w:r>
      <w:r w:rsidR="00237849"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68 </w:t>
      </w:r>
      <w:r w:rsidR="00237849"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</w:r>
      <w:r w:rsidR="00237849"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СЗ РФ. 8 февраля 2021 г. № 6. Ст. 966</w:t>
      </w:r>
      <w:r w:rsidR="00237849"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416978D" w14:textId="61DABE0C" w:rsidR="00676928" w:rsidRPr="005271A6" w:rsidRDefault="00676928" w:rsidP="00676928">
      <w:pPr>
        <w:pStyle w:val="a4"/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- КОВКС –</w:t>
      </w: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Кассационное определение Восьмого кассационного суда общей юрисдикции от 22.11.2023 </w:t>
      </w:r>
      <w:r w:rsidR="00237849"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27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88а-23058/2023 «Об оставлении без изменения решения Омского областного суда от 20.04.2023…»// СПС «Консультант Плюс».</w:t>
      </w:r>
    </w:p>
    <w:p w14:paraId="4AA4EFDC" w14:textId="1A540353" w:rsidR="00352A59" w:rsidRPr="005271A6" w:rsidRDefault="00634096" w:rsidP="00676928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списке литературы работы автора и соавторов </w:t>
      </w:r>
      <w:r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не должны превышать </w:t>
      </w:r>
      <w:r w:rsidR="00C238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C37FE0"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</w:t>
      </w:r>
      <w:r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% 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от общего числа источников</w:t>
      </w:r>
      <w:r w:rsidR="00352A59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B7ED98" w14:textId="3ABA7F2F" w:rsidR="00352A59" w:rsidRDefault="00634096" w:rsidP="00676928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список литературы </w:t>
      </w:r>
      <w:r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запрещено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включать </w:t>
      </w:r>
      <w:r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сборники тезисов</w:t>
      </w:r>
      <w:r w:rsidR="00C37FE0"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/материалов</w:t>
      </w:r>
      <w:r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конференций, учебные пособия, учебники, авторефераты и диссертации</w:t>
      </w:r>
      <w:r w:rsidR="001360F0" w:rsidRPr="005271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="001360F0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поскольку указанные виды изданий не индексируются в международных базах данных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360F0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Включение монографий также должно быть минимальным (их может быть 1–2). 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 составляют наиболее значимые учебники и диссертации, которые указываются в подстрочном примечании</w:t>
      </w:r>
      <w:r w:rsidR="001360F0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постраничных сносках)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, но не включаются в основной список литературы.</w:t>
      </w:r>
      <w:r w:rsidR="00F75C24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2CA1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В списке литературы обязательно должны присутствовать научные статьи, опубликованные в текущем или, в случае подачи рукописи в начале года, в предыдущем году.</w:t>
      </w:r>
    </w:p>
    <w:p w14:paraId="1FADF0D6" w14:textId="06FCDC54" w:rsidR="00366946" w:rsidRPr="003A31D0" w:rsidRDefault="00366946" w:rsidP="00131524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В списке литературы должно быть не менее 1</w:t>
      </w:r>
      <w:r w:rsidR="002E67D0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5</w:t>
      </w:r>
      <w:r w:rsidR="003258B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и не более 50</w:t>
      </w:r>
      <w:r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позиций</w:t>
      </w:r>
      <w:r w:rsidR="005959D6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научных статей, из которых минимум 2 статьи зарубежных авторов из </w:t>
      </w:r>
      <w:proofErr w:type="spellStart"/>
      <w:r w:rsidR="005959D6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высокоцитируемых</w:t>
      </w:r>
      <w:proofErr w:type="spellEnd"/>
      <w:r w:rsidR="005959D6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журналов на иностранном языке, включенных в базы данных «</w:t>
      </w:r>
      <w:proofErr w:type="spellStart"/>
      <w:r w:rsidR="005959D6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Scopus</w:t>
      </w:r>
      <w:proofErr w:type="spellEnd"/>
      <w:r w:rsidR="005959D6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», «</w:t>
      </w:r>
      <w:r w:rsidR="00131524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Web </w:t>
      </w:r>
      <w:proofErr w:type="spellStart"/>
      <w:r w:rsidR="00131524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of</w:t>
      </w:r>
      <w:proofErr w:type="spellEnd"/>
      <w:r w:rsidR="00131524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Science</w:t>
      </w:r>
      <w:r w:rsidR="005959D6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», а также в иные </w:t>
      </w:r>
      <w:r w:rsidR="003F5202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подобные </w:t>
      </w:r>
      <w:proofErr w:type="spellStart"/>
      <w:r w:rsidR="005959D6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наукометрические</w:t>
      </w:r>
      <w:proofErr w:type="spellEnd"/>
      <w:r w:rsidR="005959D6"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зарубежные базы данных</w:t>
      </w:r>
      <w:r w:rsidRPr="003A31D0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.</w:t>
      </w:r>
    </w:p>
    <w:p w14:paraId="3F3CA937" w14:textId="58C23E4B" w:rsidR="00352A59" w:rsidRDefault="00352A59" w:rsidP="00676928">
      <w:pPr>
        <w:pStyle w:val="a4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Рукопись должна включать пункт </w:t>
      </w:r>
      <w:r w:rsidR="00634096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Конфликт интересов</w:t>
      </w:r>
      <w:r w:rsidR="00634096"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>» (как в шаблоне оформления рукописи)</w:t>
      </w:r>
      <w:r w:rsidRPr="0052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Все авторы обязаны </w:t>
      </w:r>
      <w:r w:rsidRPr="00352A59">
        <w:rPr>
          <w:rFonts w:ascii="Times New Roman" w:hAnsi="Times New Roman" w:cs="Times New Roman"/>
          <w:sz w:val="28"/>
          <w:szCs w:val="28"/>
        </w:rPr>
        <w:t>раскрыть в своих рукописях потенциальные конфликты интересов, которые могут быть восприняты как оказавшие влияние на результаты или выводы, представленные в работе, или указать «Авторы заявляют об отсутствии конфликта интересов».</w:t>
      </w:r>
    </w:p>
    <w:p w14:paraId="21530D82" w14:textId="77777777" w:rsidR="00681DFD" w:rsidRPr="00352A59" w:rsidRDefault="00681DFD" w:rsidP="00681DF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CBBB68E" w14:textId="07B51B8E" w:rsidR="00946FB9" w:rsidRDefault="00634096" w:rsidP="00946FB9">
      <w:pPr>
        <w:jc w:val="both"/>
        <w:rPr>
          <w:rFonts w:ascii="Times New Roman" w:hAnsi="Times New Roman" w:cs="Times New Roman"/>
          <w:sz w:val="28"/>
          <w:szCs w:val="28"/>
        </w:rPr>
      </w:pPr>
      <w:r w:rsidRPr="00634096">
        <w:rPr>
          <w:rFonts w:ascii="Times New Roman" w:hAnsi="Times New Roman" w:cs="Times New Roman"/>
          <w:sz w:val="28"/>
          <w:szCs w:val="28"/>
        </w:rPr>
        <w:t>Шаблон оформления рукописи доступен на сайте журнала по адресу:</w:t>
      </w:r>
      <w:r w:rsidR="00946FB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anchor="authorGuidelines" w:history="1">
        <w:r w:rsidR="00946FB9" w:rsidRPr="009A64C6">
          <w:rPr>
            <w:rStyle w:val="a3"/>
            <w:rFonts w:ascii="Times New Roman" w:hAnsi="Times New Roman" w:cs="Times New Roman"/>
            <w:sz w:val="28"/>
            <w:szCs w:val="28"/>
          </w:rPr>
          <w:t>https://uzakugu.elpub.ru/jour/about/submissions#authorGuidelines</w:t>
        </w:r>
      </w:hyperlink>
      <w:r w:rsidR="00946F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5D63C1" w14:textId="2BC8BEAD" w:rsidR="00352A59" w:rsidRDefault="00352A59" w:rsidP="00946F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47CB56" w14:textId="0C4C54F4" w:rsidR="00352A59" w:rsidRPr="00721D5C" w:rsidRDefault="00634096" w:rsidP="00946FB9">
      <w:pPr>
        <w:jc w:val="both"/>
        <w:rPr>
          <w:rFonts w:ascii="Times New Roman" w:hAnsi="Times New Roman" w:cs="Times New Roman"/>
          <w:sz w:val="28"/>
          <w:szCs w:val="28"/>
        </w:rPr>
      </w:pPr>
      <w:r w:rsidRPr="00634096">
        <w:rPr>
          <w:rFonts w:ascii="Times New Roman" w:hAnsi="Times New Roman" w:cs="Times New Roman"/>
          <w:sz w:val="28"/>
          <w:szCs w:val="28"/>
        </w:rPr>
        <w:t xml:space="preserve">Рукописи подаются через личный кабинет авторов, который необходимо зарегистрировать самостоятельно на платформе журнала: </w:t>
      </w:r>
      <w:hyperlink r:id="rId8" w:anchor="onlineSubmissions" w:history="1">
        <w:r w:rsidR="00352A59" w:rsidRPr="009A64C6">
          <w:rPr>
            <w:rStyle w:val="a3"/>
            <w:rFonts w:ascii="Times New Roman" w:hAnsi="Times New Roman" w:cs="Times New Roman"/>
            <w:sz w:val="28"/>
            <w:szCs w:val="28"/>
          </w:rPr>
          <w:t>https://uzakugu.elpub.ru/jour/about/submissions#onlineSubmissions</w:t>
        </w:r>
      </w:hyperlink>
      <w:r w:rsidR="00352A5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52A59" w:rsidRPr="00721D5C" w:rsidSect="001C73E6">
      <w:footerReference w:type="default" r:id="rId9"/>
      <w:pgSz w:w="11906" w:h="16838"/>
      <w:pgMar w:top="1134" w:right="850" w:bottom="1134" w:left="1276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5B5DF" w14:textId="77777777" w:rsidR="005408F0" w:rsidRDefault="005408F0" w:rsidP="00676928">
      <w:pPr>
        <w:spacing w:after="0" w:line="240" w:lineRule="auto"/>
      </w:pPr>
      <w:r>
        <w:separator/>
      </w:r>
    </w:p>
  </w:endnote>
  <w:endnote w:type="continuationSeparator" w:id="0">
    <w:p w14:paraId="77B3FCE2" w14:textId="77777777" w:rsidR="005408F0" w:rsidRDefault="005408F0" w:rsidP="0067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19545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6FF6DD" w14:textId="60633A98" w:rsidR="00676928" w:rsidRPr="00676928" w:rsidRDefault="00676928">
        <w:pPr>
          <w:pStyle w:val="a7"/>
          <w:jc w:val="center"/>
          <w:rPr>
            <w:rFonts w:ascii="Times New Roman" w:hAnsi="Times New Roman" w:cs="Times New Roman"/>
          </w:rPr>
        </w:pPr>
        <w:r w:rsidRPr="00676928">
          <w:rPr>
            <w:rFonts w:ascii="Times New Roman" w:hAnsi="Times New Roman" w:cs="Times New Roman"/>
          </w:rPr>
          <w:fldChar w:fldCharType="begin"/>
        </w:r>
        <w:r w:rsidRPr="00676928">
          <w:rPr>
            <w:rFonts w:ascii="Times New Roman" w:hAnsi="Times New Roman" w:cs="Times New Roman"/>
          </w:rPr>
          <w:instrText>PAGE   \* MERGEFORMAT</w:instrText>
        </w:r>
        <w:r w:rsidRPr="00676928">
          <w:rPr>
            <w:rFonts w:ascii="Times New Roman" w:hAnsi="Times New Roman" w:cs="Times New Roman"/>
          </w:rPr>
          <w:fldChar w:fldCharType="separate"/>
        </w:r>
        <w:r w:rsidR="003F5202">
          <w:rPr>
            <w:rFonts w:ascii="Times New Roman" w:hAnsi="Times New Roman" w:cs="Times New Roman"/>
            <w:noProof/>
          </w:rPr>
          <w:t>2</w:t>
        </w:r>
        <w:r w:rsidRPr="00676928">
          <w:rPr>
            <w:rFonts w:ascii="Times New Roman" w:hAnsi="Times New Roman" w:cs="Times New Roman"/>
          </w:rPr>
          <w:fldChar w:fldCharType="end"/>
        </w:r>
      </w:p>
    </w:sdtContent>
  </w:sdt>
  <w:p w14:paraId="756FF046" w14:textId="77777777" w:rsidR="00676928" w:rsidRDefault="006769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5E8DF" w14:textId="77777777" w:rsidR="005408F0" w:rsidRDefault="005408F0" w:rsidP="00676928">
      <w:pPr>
        <w:spacing w:after="0" w:line="240" w:lineRule="auto"/>
      </w:pPr>
      <w:r>
        <w:separator/>
      </w:r>
    </w:p>
  </w:footnote>
  <w:footnote w:type="continuationSeparator" w:id="0">
    <w:p w14:paraId="55F979EB" w14:textId="77777777" w:rsidR="005408F0" w:rsidRDefault="005408F0" w:rsidP="00676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01CD"/>
    <w:multiLevelType w:val="hybridMultilevel"/>
    <w:tmpl w:val="67049A9A"/>
    <w:lvl w:ilvl="0" w:tplc="B656A88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27D78"/>
    <w:multiLevelType w:val="hybridMultilevel"/>
    <w:tmpl w:val="C106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90"/>
    <w:rsid w:val="000119EE"/>
    <w:rsid w:val="00054E8E"/>
    <w:rsid w:val="00131524"/>
    <w:rsid w:val="001360F0"/>
    <w:rsid w:val="00170B46"/>
    <w:rsid w:val="001C73E6"/>
    <w:rsid w:val="001D31A0"/>
    <w:rsid w:val="00237849"/>
    <w:rsid w:val="002559EB"/>
    <w:rsid w:val="002E67D0"/>
    <w:rsid w:val="003258B2"/>
    <w:rsid w:val="00352A59"/>
    <w:rsid w:val="00366946"/>
    <w:rsid w:val="003A31D0"/>
    <w:rsid w:val="003F1C16"/>
    <w:rsid w:val="003F5202"/>
    <w:rsid w:val="005271A6"/>
    <w:rsid w:val="005408F0"/>
    <w:rsid w:val="005959D6"/>
    <w:rsid w:val="005D563C"/>
    <w:rsid w:val="00634096"/>
    <w:rsid w:val="00676928"/>
    <w:rsid w:val="00681DFD"/>
    <w:rsid w:val="00721D5C"/>
    <w:rsid w:val="007B13FF"/>
    <w:rsid w:val="00946FB9"/>
    <w:rsid w:val="00AE44BA"/>
    <w:rsid w:val="00B01985"/>
    <w:rsid w:val="00C238C3"/>
    <w:rsid w:val="00C27729"/>
    <w:rsid w:val="00C37FE0"/>
    <w:rsid w:val="00D26535"/>
    <w:rsid w:val="00D325CA"/>
    <w:rsid w:val="00D72D90"/>
    <w:rsid w:val="00DA1AFC"/>
    <w:rsid w:val="00E24F63"/>
    <w:rsid w:val="00EE2CA1"/>
    <w:rsid w:val="00EE5184"/>
    <w:rsid w:val="00F00191"/>
    <w:rsid w:val="00F75C24"/>
    <w:rsid w:val="00FB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B519"/>
  <w15:docId w15:val="{0852945C-A108-423A-B51C-DCF5F83D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6FB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46FB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52A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76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6928"/>
  </w:style>
  <w:style w:type="paragraph" w:styleId="a7">
    <w:name w:val="footer"/>
    <w:basedOn w:val="a"/>
    <w:link w:val="a8"/>
    <w:uiPriority w:val="99"/>
    <w:unhideWhenUsed/>
    <w:rsid w:val="00676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6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akugu.elpub.ru/jour/about/submi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zakugu.elpub.ru/jour/about/submis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isaeva12</cp:lastModifiedBy>
  <cp:revision>8</cp:revision>
  <dcterms:created xsi:type="dcterms:W3CDTF">2026-01-15T06:13:00Z</dcterms:created>
  <dcterms:modified xsi:type="dcterms:W3CDTF">2026-01-22T10:27:00Z</dcterms:modified>
</cp:coreProperties>
</file>